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Государственный надзор в области гражданской обороны и защиты населения и территорий от чрезвычайных ситуаций</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796.27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/Пищемуха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«Государственный надзор в области гражданской обороны и защиты населения и территорий от чрезвычайных ситуаций»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«Государственный надзор в области гражданской обороны и защиты населения и территорий от чрезвычайных ситуаций».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«Государственный надзор в области гражданской обороны и защиты населения и территорий от чрезвычайных ситуаций»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государственный надзор в области пожарной безопасности, гражданской обороны, защиты населения и территорий от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цели, задачи, функции, права, обязанности и ответственность должностных лиц надзорных органов МЧС России, их полномочия и права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порядок организации и проведения проверок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организацию единой государственной системы статистического учета и отчетности в деятельности надзорных органов МЧС России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порядок проведения контроля и оценки деятельности надзорных органов МЧС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административные правонарушения, связанные с нарушениями требований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методы административного приостановления деятельности как вида административного наказания в области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порядок сбора, обмена информацией, ведения государственного статистического учета и отчетности о чрезвычайных ситуациях, пожарах и их последствиях</w:t>
            </w:r>
          </w:p>
        </w:tc>
      </w:tr>
      <w:tr>
        <w:trPr>
          <w:trHeight w:hRule="exact" w:val="805.70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проводить пропаганду и обучение в области гражданской обороны, чрезвычайных ситуаций и пожарной безопасности, с учетом накопленного исторического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опыта развития пожарных служб</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применять меры пресечения нарушений требований в области гражданской обороны, чрезвычайных ситуаций и пожарной безопасности на объектах надзора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уметь организовывать и проводить проверки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методами проведения пропаганды и обучения в области гражданской обороны, чрезвычайных ситуаций и пожарной безопасности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ПК-3.30 владеть навыками применения мер пресечения нарушений требований в области гражданской обороны, чрезвычайных ситуаций и пожарной безопасности на объектах надзора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выявления административных правонарушений в области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владеть навыками использования в работе методов административного приостановления деятельности как вида административного наказания в области пожарной безопасности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ПК-3.36 владеть навыками работы в единой государственной системе статистического учета и отчетности в деятельности надзорных органов МЧС России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ПК-3.37 владеть навыками использования в работе формы и методов осуществления надзорно-профилактической деятельности в сфере компетенции МЧС России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организации и проведения проверки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проведения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с учетом сложившегося исторического опыта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«Государственный надзор в области гражданской обороны и защиты населения и территорий от чрезвычайных ситуаций» относится к обязательной части, является дисциплиной Блока Б1. «Дисциплины (модули)». Модуль "Государственный надзор в области пожарной безопасности, защиты населения и территорий от чрезвычайных ситуаций"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(организационно-управленческая практика 2)</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УК-11,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Нормативное-правовое регулирование обеспечения безопасности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надзора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надзорной деятельности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и виды административных процедур, осуществляемых надзорными органами МЧС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Планирование и проведение проверок за соблюдением законодательства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Административная правовая деятельность надзорных органов МЧС России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478.18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Нормативное-правовое регулирование обеспечения безопасности в области ГО и ЧС</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документы в этой области, их основное содержание. Задачи и мероприятия в области ГО, защиты населения и территорий от ЧС, обеспечения безопасности людей на водных объектах, отраженные в федеральных законах «О гражданской обороне» и «О защите населения и территорий от чрезвычайных ситуаций природного и техногенного характера». Опасности военного характера и присущие им особенности. Средства поражения, воздействие их поражающих факторов на людей. ЧС природного характера, их возможные последствия и основные поражающие факторы. ЧС техногенного характера, их возможные последствия и основные поражающие факторы. Понятие устойчивости функционирования отраслей и объектов экономики в военное время, а также при ЧС природного и техногенного характера, и основные пути ее повышения. Факторы, влияющие на устойчивость объектов в условиях военного времени, а также при ЧС природного и техногенного характера.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надзора в области ГО и ЧС</w:t>
            </w:r>
          </w:p>
        </w:tc>
      </w:tr>
      <w:tr>
        <w:trPr>
          <w:trHeight w:hRule="exact" w:val="627.83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Мероприятия защиты населения от опасностей, возникающих при ведении военных действий или вследствие этих действий, а также при ЧС. Организация 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выполнения. Инженерная защита. Классификация защитных сооружений (ЗС). Убежища, противорадиационные укрытия, простейшие укрытия, их устройство и внутреннее оборудование. Организация эвакуации населения. Особенности организации и проведения мероприятий при ЧС природного и техногенного характера. Классификация средств индивидуальной защиты, организация хранения и поддержания в готовности к выдаче населению. Использование медицинских средств защиты производственного персонала и населения в ЧС. Основы организации АСДНР. Основные принципы и обеспечивающие мероприятия реализации способов защиты и основы их выполнения. Полномочия, функции и обязанности органов государственной власти, органов местного самоуправления, обязанности организаций и граждан в области защиты населения и территорий от ЧС и гражданской обороны, определенные федеральными законами «О гражданской обороне», «О защите населения и территорий от чрезвычайных ситуаций природного и техногенного характера», «Об общих принципах организации местного самоуправления в Российской Федерации» и другими нормативными правовыми актами. Ответственность за невыполнение.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надзорной деятельности в области ГО и ЧС</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потенциально опасных объектов, расположенных на территории (муниципального района, организации), и характер их опасных производств. Возможные причины и последствия возникновения аварий и катастроф на них. Основные мероприятия по предупреждению и ликвидации ЧС техногенного характера на них. Нормативное правовое регулирование промышленной безопасности опасных объектов.</w:t>
            </w:r>
          </w:p>
          <w:p>
            <w:pPr>
              <w:jc w:val="both"/>
              <w:spacing w:after="0" w:line="240" w:lineRule="auto"/>
              <w:rPr>
                <w:sz w:val="24"/>
                <w:szCs w:val="24"/>
              </w:rPr>
            </w:pPr>
            <w:r>
              <w:rPr>
                <w:rFonts w:ascii="Times New Roman" w:hAnsi="Times New Roman" w:cs="Times New Roman"/>
                <w:color w:val="#000000"/>
                <w:sz w:val="24"/>
                <w:szCs w:val="24"/>
              </w:rPr>
              <w:t> Государственный контроль (надзор). Федеральный государственный контроль (надзор). Концепция создания единой системы государственных надзоров МЧС России. Правовые основы единой системы государственных надзоров МЧС России. Организационная структура органов надзорных органов МЧС России и их компетенция. Должностные лица, осуществляющие надзорную деятельность в МЧС России, их права, обязанности, ответственность.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и виды административных процедур, осуществляемых надзорными органами МЧС России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административные процедуры государственного надзора в области ГО и ЧС, осуществляемого МЧС России. Общие требования по осуществлению мероприятий по надзору за соблюдением требований в области ГО и ЧС. Порядок и правила рассмотрения жалоб на действия (бездействия) и решения должностных лиц подразделений надзорной деятельности.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Информирование о порядке исполнения надзорной деятельности Учёт объектов защиты и формирование контрольно- наблюдательных дел.</w:t>
            </w:r>
          </w:p>
          <w:p>
            <w:pPr>
              <w:jc w:val="both"/>
              <w:spacing w:after="0" w:line="240" w:lineRule="auto"/>
              <w:rPr>
                <w:sz w:val="24"/>
                <w:szCs w:val="24"/>
              </w:rPr>
            </w:pPr>
            <w:r>
              <w:rPr>
                <w:rFonts w:ascii="Times New Roman" w:hAnsi="Times New Roman" w:cs="Times New Roman"/>
                <w:color w:val="#000000"/>
                <w:sz w:val="24"/>
                <w:szCs w:val="24"/>
              </w:rPr>
              <w:t> Цели, задачи и основные направления информационной деятельности МЧС России. Организация и проведение мероприятий, направленных на профилактику нарушений обязательных требований в Российской Федерации. Профилактические мероприятия, проводимые надзорными органами МЧС России. Предостережение. Плановые рейдовые осмотры (обследования).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Планирование и проведение проверок за соблюдением законодательства в области ГО и ЧС</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Объекты защиты и объекты надзора в области ГО и ЧС. Предмет проверки выполнения требований в области ГО и ЧС. Виды проверок. Срок проведения проверок. Ежегодные планы проверок объектов защиты: содержание, порядок разработки, согласования с органами прокуратуры, утверждения и опубликования. План-график государственного инспектора. Планирование проверок в надзорных органах МЧС России. Основания для включения плановой проверки в ежегодные планы проверок объектов защиты. Основания для проведения внеплановой проверки. Организация и проведение плановых (внеплановых) проверок. Распоряжение о проведении проверки. Проведение проверки. Ограничения при проведении проверок</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Административная правовая деятельность надзорных органов МЧС России в области ГО и ЧС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341.93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Нормативные правовые акты, регламентирующие организацию административно- правовой деятельности надзорных органов МЧС России. Составы административных правонарушений в области ГО и ЧС. Предписание об устранении выявленных нарушений. Ответственность за невыполнение предписания об устранении выявленных нарушений. Возбуждение дела об административном правонарушении. Порядок составления протокола об административных правонарушениях. Сроки составления протокола об административном правонарушении. Должностные лица МЧС России, уполномоченные составлять протоколы об административных правонарушениях и наделённые правом рассматривать дела об административных правонарушениях. Регистрация протоколов об административных правонарушениях. Порядок рассмотрения дел об административных правонарушениях. Виды постановлений, выносимых должностным лицом (органом) по результатам рассмотрения дела об административном правонарушении. Административное приостановление деятельности как вид административного наказания. Временный запрет деятельности. Порядок применения временного запрета деятельности как меры обеспечения. Производства по делам об административных правонарушениях. Срок временного запрета деятельности.</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«Государственный надзор в области гражданской обороны и защиты населения и территорий от чрезвычайных ситуаций» / Пищемуха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Радиационная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Беспалов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978-5-534-15062-9.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https://urait.ru/bcode/490313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Севрюкова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https://urait.ru/bcode/468780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https://urait.ru/bcode/491016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405.278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2024-2025_ФГОС3++2024_Бак-ЗФО-ГМУ(ПБЧС)(24)_plx_Государственный надзор в области гражданской обороны и защиты населения и территорий от чрезвычайных ситуаций</dc:title>
  <dc:creator>FastReport.NET</dc:creator>
</cp:coreProperties>
</file>